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E2" w:rsidRDefault="00CD2DE2" w:rsidP="00CD2DE2">
      <w:pPr>
        <w:pStyle w:val="p0"/>
        <w:jc w:val="center"/>
        <w:rPr>
          <w:rFonts w:ascii="楷体_GB2312" w:hAnsi="楷体_GB2312"/>
          <w:b/>
          <w:bCs/>
          <w:sz w:val="28"/>
          <w:szCs w:val="28"/>
        </w:rPr>
      </w:pPr>
      <w:r>
        <w:rPr>
          <w:rFonts w:ascii="楷体_GB2312" w:hAnsi="楷体_GB2312" w:hint="eastAsia"/>
          <w:b/>
          <w:bCs/>
          <w:sz w:val="28"/>
          <w:szCs w:val="28"/>
        </w:rPr>
        <w:t>郑州大学研究生院月度重点工作目标表（</w:t>
      </w:r>
      <w:r>
        <w:rPr>
          <w:rFonts w:ascii="楷体_GB2312" w:hAnsi="楷体_GB2312" w:hint="eastAsia"/>
          <w:b/>
          <w:bCs/>
          <w:sz w:val="28"/>
          <w:szCs w:val="28"/>
        </w:rPr>
        <w:t>2016</w:t>
      </w:r>
      <w:r>
        <w:rPr>
          <w:rFonts w:ascii="楷体_GB2312" w:hAnsi="楷体_GB2312" w:hint="eastAsia"/>
          <w:b/>
          <w:bCs/>
          <w:sz w:val="28"/>
          <w:szCs w:val="28"/>
        </w:rPr>
        <w:t>年</w:t>
      </w:r>
      <w:r>
        <w:rPr>
          <w:rFonts w:ascii="楷体_GB2312" w:hAnsi="楷体_GB2312" w:hint="eastAsia"/>
          <w:b/>
          <w:bCs/>
          <w:sz w:val="28"/>
          <w:szCs w:val="28"/>
        </w:rPr>
        <w:t>10</w:t>
      </w:r>
      <w:r>
        <w:rPr>
          <w:rFonts w:ascii="楷体_GB2312" w:hAnsi="楷体_GB2312" w:hint="eastAsia"/>
          <w:b/>
          <w:bCs/>
          <w:sz w:val="28"/>
          <w:szCs w:val="28"/>
        </w:rPr>
        <w:t>月）</w:t>
      </w:r>
    </w:p>
    <w:tbl>
      <w:tblPr>
        <w:tblW w:w="145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68"/>
        <w:gridCol w:w="398"/>
        <w:gridCol w:w="466"/>
        <w:gridCol w:w="6309"/>
        <w:gridCol w:w="850"/>
        <w:gridCol w:w="2126"/>
        <w:gridCol w:w="1843"/>
        <w:gridCol w:w="1420"/>
        <w:gridCol w:w="800"/>
      </w:tblGrid>
      <w:tr w:rsidR="00CD2DE2" w:rsidTr="00EF0599">
        <w:trPr>
          <w:trHeight w:val="653"/>
          <w:jc w:val="center"/>
        </w:trPr>
        <w:tc>
          <w:tcPr>
            <w:tcW w:w="766" w:type="dxa"/>
            <w:gridSpan w:val="2"/>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b/>
                <w:bCs/>
                <w:kern w:val="0"/>
                <w:sz w:val="18"/>
                <w:szCs w:val="18"/>
              </w:rPr>
            </w:pPr>
            <w:r>
              <w:rPr>
                <w:rFonts w:ascii="楷体_GB2312" w:hAnsi="楷体_GB2312" w:hint="eastAsia"/>
                <w:b/>
                <w:bCs/>
                <w:kern w:val="0"/>
                <w:sz w:val="18"/>
                <w:szCs w:val="18"/>
              </w:rPr>
              <w:t>部门及负责人</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kern w:val="0"/>
                <w:sz w:val="18"/>
                <w:szCs w:val="18"/>
              </w:rPr>
            </w:pPr>
            <w:r>
              <w:rPr>
                <w:rFonts w:ascii="楷体_GB2312" w:hAnsi="楷体_GB2312" w:hint="eastAsia"/>
                <w:b/>
                <w:bCs/>
                <w:kern w:val="0"/>
                <w:sz w:val="18"/>
                <w:szCs w:val="18"/>
              </w:rPr>
              <w:t>序号</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kern w:val="0"/>
                <w:sz w:val="18"/>
                <w:szCs w:val="18"/>
              </w:rPr>
            </w:pPr>
            <w:r>
              <w:rPr>
                <w:rFonts w:ascii="楷体_GB2312" w:hAnsi="楷体_GB2312" w:hint="eastAsia"/>
                <w:b/>
                <w:bCs/>
                <w:kern w:val="0"/>
                <w:sz w:val="18"/>
                <w:szCs w:val="18"/>
              </w:rPr>
              <w:t>工作要点</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kern w:val="0"/>
                <w:sz w:val="18"/>
                <w:szCs w:val="18"/>
              </w:rPr>
            </w:pPr>
            <w:r>
              <w:rPr>
                <w:rFonts w:ascii="楷体_GB2312" w:hAnsi="楷体_GB2312" w:hint="eastAsia"/>
                <w:b/>
                <w:bCs/>
                <w:kern w:val="0"/>
                <w:sz w:val="18"/>
                <w:szCs w:val="18"/>
              </w:rPr>
              <w:t>主办人</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kern w:val="0"/>
                <w:sz w:val="18"/>
                <w:szCs w:val="18"/>
              </w:rPr>
            </w:pPr>
            <w:r>
              <w:rPr>
                <w:rFonts w:ascii="楷体_GB2312" w:hAnsi="楷体_GB2312" w:hint="eastAsia"/>
                <w:b/>
                <w:bCs/>
                <w:kern w:val="0"/>
                <w:sz w:val="18"/>
                <w:szCs w:val="18"/>
              </w:rPr>
              <w:t>协办人</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kern w:val="0"/>
                <w:sz w:val="18"/>
                <w:szCs w:val="18"/>
              </w:rPr>
            </w:pPr>
            <w:r>
              <w:rPr>
                <w:rFonts w:ascii="楷体_GB2312" w:hAnsi="楷体_GB2312" w:hint="eastAsia"/>
                <w:b/>
                <w:bCs/>
                <w:kern w:val="0"/>
                <w:sz w:val="18"/>
                <w:szCs w:val="18"/>
              </w:rPr>
              <w:t>协助部门及人员</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kern w:val="0"/>
                <w:sz w:val="18"/>
                <w:szCs w:val="18"/>
              </w:rPr>
            </w:pPr>
            <w:r>
              <w:rPr>
                <w:rFonts w:ascii="楷体_GB2312" w:hAnsi="楷体_GB2312" w:hint="eastAsia"/>
                <w:b/>
                <w:bCs/>
                <w:kern w:val="0"/>
                <w:sz w:val="18"/>
                <w:szCs w:val="18"/>
              </w:rPr>
              <w:t>预计完成日期</w:t>
            </w:r>
          </w:p>
        </w:tc>
        <w:tc>
          <w:tcPr>
            <w:tcW w:w="80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kern w:val="0"/>
                <w:sz w:val="18"/>
                <w:szCs w:val="18"/>
              </w:rPr>
            </w:pPr>
            <w:r>
              <w:rPr>
                <w:rFonts w:ascii="楷体_GB2312" w:hAnsi="楷体_GB2312" w:hint="eastAsia"/>
                <w:b/>
                <w:bCs/>
                <w:kern w:val="0"/>
                <w:sz w:val="18"/>
                <w:szCs w:val="18"/>
              </w:rPr>
              <w:t>备注</w:t>
            </w:r>
          </w:p>
        </w:tc>
      </w:tr>
      <w:tr w:rsidR="00CD2DE2" w:rsidTr="00EF0599">
        <w:trPr>
          <w:trHeight w:val="90"/>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bCs/>
                <w:kern w:val="0"/>
                <w:sz w:val="18"/>
                <w:szCs w:val="18"/>
              </w:rPr>
            </w:pPr>
            <w:r>
              <w:rPr>
                <w:rFonts w:ascii="楷体_GB2312" w:hAnsi="楷体_GB2312" w:hint="eastAsia"/>
                <w:bCs/>
                <w:kern w:val="0"/>
                <w:sz w:val="18"/>
                <w:szCs w:val="18"/>
              </w:rPr>
              <w:t>综合办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楷体_GB2312" w:hAnsi="楷体_GB2312"/>
                <w:bCs/>
                <w:kern w:val="0"/>
                <w:sz w:val="18"/>
                <w:szCs w:val="18"/>
              </w:rPr>
            </w:pPr>
            <w:r>
              <w:rPr>
                <w:rFonts w:ascii="楷体_GB2312" w:hAnsi="楷体_GB2312" w:hint="eastAsia"/>
                <w:bCs/>
                <w:kern w:val="0"/>
                <w:sz w:val="18"/>
                <w:szCs w:val="18"/>
              </w:rPr>
              <w:t>郑美英</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hideMark/>
          </w:tcPr>
          <w:p w:rsidR="00CD2DE2" w:rsidRDefault="00CD2DE2" w:rsidP="00EF0599">
            <w:pPr>
              <w:widowControl/>
              <w:jc w:val="left"/>
              <w:rPr>
                <w:rFonts w:ascii="仿宋_GB2312" w:hAnsi="仿宋_GB2312"/>
                <w:kern w:val="0"/>
                <w:sz w:val="18"/>
                <w:szCs w:val="18"/>
              </w:rPr>
            </w:pPr>
            <w:r w:rsidRPr="004748D2">
              <w:rPr>
                <w:rFonts w:ascii="仿宋_GB2312" w:hAnsi="仿宋_GB2312" w:hint="eastAsia"/>
                <w:kern w:val="0"/>
                <w:sz w:val="18"/>
                <w:szCs w:val="18"/>
              </w:rPr>
              <w:t>收集整理研究生院</w:t>
            </w:r>
            <w:r w:rsidRPr="004748D2">
              <w:rPr>
                <w:rFonts w:ascii="仿宋_GB2312" w:hAnsi="仿宋_GB2312" w:hint="eastAsia"/>
                <w:kern w:val="0"/>
                <w:sz w:val="18"/>
                <w:szCs w:val="18"/>
              </w:rPr>
              <w:t>2016</w:t>
            </w:r>
            <w:r w:rsidRPr="004748D2">
              <w:rPr>
                <w:rFonts w:ascii="仿宋_GB2312" w:hAnsi="仿宋_GB2312" w:hint="eastAsia"/>
                <w:kern w:val="0"/>
                <w:sz w:val="18"/>
                <w:szCs w:val="18"/>
              </w:rPr>
              <w:t>年年鉴材料</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10</w:t>
            </w:r>
            <w:r>
              <w:rPr>
                <w:rFonts w:ascii="仿宋_GB2312" w:hAnsi="仿宋_GB2312" w:hint="eastAsia"/>
                <w:kern w:val="0"/>
                <w:sz w:val="18"/>
                <w:szCs w:val="18"/>
              </w:rPr>
              <w:t>月</w:t>
            </w:r>
            <w:r>
              <w:rPr>
                <w:rFonts w:ascii="仿宋_GB2312" w:hAnsi="仿宋_GB2312" w:hint="eastAsia"/>
                <w:kern w:val="0"/>
                <w:sz w:val="18"/>
                <w:szCs w:val="18"/>
              </w:rPr>
              <w:t>31</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研究生院</w:t>
            </w:r>
            <w:r w:rsidRPr="00842C84">
              <w:rPr>
                <w:rFonts w:ascii="仿宋_GB2312" w:hAnsi="仿宋_GB2312" w:hint="eastAsia"/>
                <w:kern w:val="0"/>
                <w:sz w:val="18"/>
                <w:szCs w:val="18"/>
              </w:rPr>
              <w:t>设备用品采购</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10</w:t>
            </w:r>
            <w:r>
              <w:rPr>
                <w:rFonts w:ascii="仿宋_GB2312" w:hAnsi="仿宋_GB2312" w:hint="eastAsia"/>
                <w:kern w:val="0"/>
                <w:sz w:val="18"/>
                <w:szCs w:val="18"/>
              </w:rPr>
              <w:t>月</w:t>
            </w:r>
            <w:r>
              <w:rPr>
                <w:rFonts w:ascii="仿宋_GB2312" w:hAnsi="仿宋_GB2312" w:hint="eastAsia"/>
                <w:kern w:val="0"/>
                <w:sz w:val="18"/>
                <w:szCs w:val="18"/>
              </w:rPr>
              <w:t>25</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hideMark/>
          </w:tcPr>
          <w:p w:rsidR="00CD2DE2" w:rsidRDefault="00CD2DE2" w:rsidP="00EF0599">
            <w:pPr>
              <w:widowControl/>
              <w:jc w:val="left"/>
              <w:rPr>
                <w:rFonts w:ascii="仿宋_GB2312" w:hAnsi="仿宋_GB2312"/>
                <w:kern w:val="0"/>
                <w:sz w:val="18"/>
                <w:szCs w:val="18"/>
              </w:rPr>
            </w:pPr>
            <w:r w:rsidRPr="004748D2">
              <w:rPr>
                <w:rFonts w:ascii="仿宋_GB2312" w:hAnsi="仿宋_GB2312" w:hint="eastAsia"/>
                <w:kern w:val="0"/>
                <w:sz w:val="18"/>
                <w:szCs w:val="18"/>
              </w:rPr>
              <w:t>准备</w:t>
            </w:r>
            <w:r w:rsidRPr="004748D2">
              <w:rPr>
                <w:rFonts w:ascii="仿宋_GB2312" w:hAnsi="仿宋_GB2312" w:hint="eastAsia"/>
                <w:kern w:val="0"/>
                <w:sz w:val="18"/>
                <w:szCs w:val="18"/>
              </w:rPr>
              <w:t>2016</w:t>
            </w:r>
            <w:r w:rsidRPr="004748D2">
              <w:rPr>
                <w:rFonts w:ascii="仿宋_GB2312" w:hAnsi="仿宋_GB2312" w:hint="eastAsia"/>
                <w:kern w:val="0"/>
                <w:sz w:val="18"/>
                <w:szCs w:val="18"/>
              </w:rPr>
              <w:t>年高等教育统计年报数据材料</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10</w:t>
            </w:r>
            <w:r>
              <w:rPr>
                <w:rFonts w:ascii="仿宋_GB2312" w:hAnsi="仿宋_GB2312" w:hint="eastAsia"/>
                <w:kern w:val="0"/>
                <w:sz w:val="18"/>
                <w:szCs w:val="18"/>
              </w:rPr>
              <w:t>月</w:t>
            </w:r>
            <w:r>
              <w:rPr>
                <w:rFonts w:ascii="仿宋_GB2312" w:hAnsi="仿宋_GB2312" w:hint="eastAsia"/>
                <w:kern w:val="0"/>
                <w:sz w:val="18"/>
                <w:szCs w:val="18"/>
              </w:rPr>
              <w:t>31</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维护云管理平台和研究生管理系统的数据同步工作并解决相关数据错误问题</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长期</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做好公文运转、归档和报纸、杂志、信函收发工作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处理好领导交办的其他事项</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361"/>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研</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招</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 xml:space="preserve"> </w:t>
            </w:r>
            <w:r>
              <w:rPr>
                <w:rFonts w:ascii="仿宋_GB2312" w:hAnsi="仿宋_GB2312" w:hint="eastAsia"/>
                <w:kern w:val="0"/>
                <w:sz w:val="18"/>
                <w:szCs w:val="18"/>
              </w:rPr>
              <w:t>梁</w:t>
            </w:r>
            <w:r>
              <w:rPr>
                <w:rFonts w:ascii="仿宋_GB2312" w:hAnsi="仿宋_GB2312" w:hint="eastAsia"/>
                <w:kern w:val="0"/>
                <w:sz w:val="18"/>
                <w:szCs w:val="18"/>
              </w:rPr>
              <w:t xml:space="preserve"> </w:t>
            </w:r>
            <w:r>
              <w:rPr>
                <w:rFonts w:ascii="仿宋_GB2312" w:hAnsi="仿宋_GB2312" w:hint="eastAsia"/>
                <w:kern w:val="0"/>
                <w:sz w:val="18"/>
                <w:szCs w:val="18"/>
              </w:rPr>
              <w:t>惠</w:t>
            </w:r>
          </w:p>
          <w:p w:rsidR="00CD2DE2" w:rsidRDefault="00CD2DE2" w:rsidP="00EF0599">
            <w:pPr>
              <w:widowControl/>
              <w:rPr>
                <w:rFonts w:ascii="仿宋_GB2312" w:hAnsi="仿宋_GB2312"/>
                <w:kern w:val="0"/>
                <w:sz w:val="18"/>
                <w:szCs w:val="18"/>
              </w:rPr>
            </w:pP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薛飞</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left"/>
              <w:rPr>
                <w:rFonts w:ascii="仿宋_GB2312" w:hAnsi="仿宋_GB2312"/>
                <w:kern w:val="0"/>
                <w:sz w:val="18"/>
                <w:szCs w:val="18"/>
              </w:rPr>
            </w:pPr>
            <w:r w:rsidRPr="004748D2">
              <w:rPr>
                <w:rFonts w:ascii="仿宋_GB2312" w:hAnsi="仿宋_GB2312"/>
                <w:kern w:val="0"/>
                <w:sz w:val="18"/>
                <w:szCs w:val="18"/>
              </w:rPr>
              <w:t>20</w:t>
            </w:r>
            <w:r w:rsidRPr="004748D2">
              <w:rPr>
                <w:rFonts w:ascii="仿宋_GB2312" w:hAnsi="仿宋_GB2312" w:hint="eastAsia"/>
                <w:kern w:val="0"/>
                <w:sz w:val="18"/>
                <w:szCs w:val="18"/>
              </w:rPr>
              <w:t>17</w:t>
            </w:r>
            <w:r w:rsidRPr="004748D2">
              <w:rPr>
                <w:rFonts w:ascii="仿宋_GB2312" w:hAnsi="仿宋_GB2312" w:hint="eastAsia"/>
                <w:kern w:val="0"/>
                <w:sz w:val="18"/>
                <w:szCs w:val="18"/>
              </w:rPr>
              <w:t>年硕士研究生招生网上报名工作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高士廷</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陈忠平孙志远</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smartTag w:uri="urn:schemas-microsoft-com:office:smarttags" w:element="chsdate">
              <w:smartTagPr>
                <w:attr w:name="Year" w:val="2015"/>
                <w:attr w:name="Month" w:val="10"/>
                <w:attr w:name="Day" w:val="31"/>
                <w:attr w:name="IsLunarDate" w:val="False"/>
                <w:attr w:name="IsROCDate" w:val="False"/>
              </w:smartTagPr>
              <w:r w:rsidRPr="004748D2">
                <w:rPr>
                  <w:rFonts w:ascii="仿宋_GB2312" w:hAnsi="仿宋_GB2312"/>
                  <w:kern w:val="0"/>
                  <w:sz w:val="18"/>
                  <w:szCs w:val="18"/>
                </w:rPr>
                <w:t>10</w:t>
              </w:r>
              <w:r w:rsidRPr="004748D2">
                <w:rPr>
                  <w:rFonts w:ascii="仿宋_GB2312" w:hAnsi="仿宋_GB2312"/>
                  <w:kern w:val="0"/>
                  <w:sz w:val="18"/>
                  <w:szCs w:val="18"/>
                </w:rPr>
                <w:t>月</w:t>
              </w:r>
              <w:r w:rsidRPr="004748D2">
                <w:rPr>
                  <w:rFonts w:ascii="仿宋_GB2312" w:hAnsi="仿宋_GB2312"/>
                  <w:kern w:val="0"/>
                  <w:sz w:val="18"/>
                  <w:szCs w:val="18"/>
                </w:rPr>
                <w:t>31</w:t>
              </w:r>
              <w:r w:rsidRPr="004748D2">
                <w:rPr>
                  <w:rFonts w:ascii="仿宋_GB2312" w:hAnsi="仿宋_GB2312"/>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autoSpaceDE w:val="0"/>
              <w:autoSpaceDN w:val="0"/>
              <w:adjustRightInd w:val="0"/>
              <w:jc w:val="center"/>
              <w:rPr>
                <w:rFonts w:ascii="仿宋_GB2312" w:hAnsi="仿宋_GB2312"/>
                <w:kern w:val="0"/>
                <w:sz w:val="18"/>
                <w:szCs w:val="18"/>
              </w:rPr>
            </w:pPr>
          </w:p>
        </w:tc>
      </w:tr>
      <w:tr w:rsidR="00CD2DE2" w:rsidTr="00EF0599">
        <w:trPr>
          <w:trHeight w:val="32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left"/>
              <w:rPr>
                <w:rFonts w:ascii="仿宋_GB2312" w:hAnsi="仿宋_GB2312"/>
                <w:kern w:val="0"/>
                <w:sz w:val="18"/>
                <w:szCs w:val="18"/>
              </w:rPr>
            </w:pPr>
            <w:r w:rsidRPr="004748D2">
              <w:rPr>
                <w:rFonts w:ascii="仿宋_GB2312" w:hAnsi="仿宋_GB2312"/>
                <w:kern w:val="0"/>
                <w:sz w:val="18"/>
                <w:szCs w:val="18"/>
              </w:rPr>
              <w:t>20</w:t>
            </w:r>
            <w:r w:rsidRPr="004748D2">
              <w:rPr>
                <w:rFonts w:ascii="仿宋_GB2312" w:hAnsi="仿宋_GB2312" w:hint="eastAsia"/>
                <w:kern w:val="0"/>
                <w:sz w:val="18"/>
                <w:szCs w:val="18"/>
              </w:rPr>
              <w:t>17</w:t>
            </w:r>
            <w:r w:rsidRPr="004748D2">
              <w:rPr>
                <w:rFonts w:ascii="仿宋_GB2312" w:hAnsi="仿宋_GB2312" w:hint="eastAsia"/>
                <w:kern w:val="0"/>
                <w:sz w:val="18"/>
                <w:szCs w:val="18"/>
              </w:rPr>
              <w:t>年硕士研究生推免生材料复审及接收工作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薛</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李瑞英</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smartTag w:uri="urn:schemas-microsoft-com:office:smarttags" w:element="chsdate">
              <w:smartTagPr>
                <w:attr w:name="Year" w:val="2015"/>
                <w:attr w:name="Month" w:val="10"/>
                <w:attr w:name="Day" w:val="25"/>
                <w:attr w:name="IsLunarDate" w:val="False"/>
                <w:attr w:name="IsROCDate" w:val="False"/>
              </w:smartTagPr>
              <w:r w:rsidRPr="004748D2">
                <w:rPr>
                  <w:rFonts w:ascii="仿宋_GB2312" w:hAnsi="仿宋_GB2312"/>
                  <w:kern w:val="0"/>
                  <w:sz w:val="18"/>
                  <w:szCs w:val="18"/>
                </w:rPr>
                <w:t>10</w:t>
              </w:r>
              <w:r w:rsidRPr="004748D2">
                <w:rPr>
                  <w:rFonts w:ascii="仿宋_GB2312" w:hAnsi="仿宋_GB2312"/>
                  <w:kern w:val="0"/>
                  <w:sz w:val="18"/>
                  <w:szCs w:val="18"/>
                </w:rPr>
                <w:t>月</w:t>
              </w:r>
              <w:r w:rsidRPr="004748D2">
                <w:rPr>
                  <w:rFonts w:ascii="仿宋_GB2312" w:hAnsi="仿宋_GB2312"/>
                  <w:kern w:val="0"/>
                  <w:sz w:val="18"/>
                  <w:szCs w:val="18"/>
                </w:rPr>
                <w:t>25</w:t>
              </w:r>
              <w:r w:rsidRPr="004748D2">
                <w:rPr>
                  <w:rFonts w:ascii="仿宋_GB2312" w:hAnsi="仿宋_GB2312"/>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autoSpaceDE w:val="0"/>
              <w:autoSpaceDN w:val="0"/>
              <w:adjustRightInd w:val="0"/>
              <w:jc w:val="center"/>
              <w:rPr>
                <w:rFonts w:ascii="仿宋_GB2312" w:hAnsi="仿宋_GB2312"/>
                <w:kern w:val="0"/>
                <w:sz w:val="18"/>
                <w:szCs w:val="18"/>
              </w:rPr>
            </w:pPr>
          </w:p>
        </w:tc>
      </w:tr>
      <w:tr w:rsidR="00CD2DE2" w:rsidTr="00EF0599">
        <w:trPr>
          <w:trHeight w:val="319"/>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left"/>
              <w:rPr>
                <w:rFonts w:ascii="仿宋_GB2312" w:hAnsi="仿宋_GB2312" w:hint="eastAsia"/>
                <w:kern w:val="0"/>
                <w:sz w:val="18"/>
                <w:szCs w:val="18"/>
              </w:rPr>
            </w:pPr>
            <w:r w:rsidRPr="004748D2">
              <w:rPr>
                <w:rFonts w:ascii="仿宋_GB2312" w:hAnsi="仿宋_GB2312" w:hint="eastAsia"/>
                <w:kern w:val="0"/>
                <w:sz w:val="18"/>
                <w:szCs w:val="18"/>
              </w:rPr>
              <w:t>2017</w:t>
            </w:r>
            <w:r w:rsidRPr="004748D2">
              <w:rPr>
                <w:rFonts w:ascii="仿宋_GB2312" w:hAnsi="仿宋_GB2312" w:hint="eastAsia"/>
                <w:kern w:val="0"/>
                <w:sz w:val="18"/>
                <w:szCs w:val="18"/>
              </w:rPr>
              <w:t>年博士研究生专业目录上报</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hint="eastAsia"/>
                <w:kern w:val="0"/>
                <w:sz w:val="18"/>
                <w:szCs w:val="18"/>
              </w:rPr>
            </w:pPr>
            <w:r w:rsidRPr="004748D2">
              <w:rPr>
                <w:rFonts w:ascii="仿宋_GB2312" w:hAnsi="仿宋_GB2312" w:hint="eastAsia"/>
                <w:kern w:val="0"/>
                <w:sz w:val="18"/>
                <w:szCs w:val="18"/>
              </w:rPr>
              <w:t>薛</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hint="eastAsia"/>
                <w:kern w:val="0"/>
                <w:sz w:val="18"/>
                <w:szCs w:val="18"/>
              </w:rPr>
            </w:pPr>
            <w:r w:rsidRPr="004748D2">
              <w:rPr>
                <w:rFonts w:ascii="仿宋_GB2312" w:hAnsi="仿宋_GB2312" w:hint="eastAsia"/>
                <w:kern w:val="0"/>
                <w:sz w:val="18"/>
                <w:szCs w:val="18"/>
              </w:rPr>
              <w:t>高士廷陈忠平</w:t>
            </w:r>
          </w:p>
        </w:tc>
        <w:tc>
          <w:tcPr>
            <w:tcW w:w="1843" w:type="dxa"/>
            <w:tcBorders>
              <w:top w:val="single" w:sz="12" w:space="0" w:color="000000"/>
              <w:left w:val="single" w:sz="12" w:space="0" w:color="000000"/>
              <w:bottom w:val="single" w:sz="12" w:space="0" w:color="000000"/>
              <w:right w:val="single" w:sz="12" w:space="0" w:color="000000"/>
            </w:tcBorders>
            <w:vAlign w:val="center"/>
          </w:tcPr>
          <w:p w:rsidR="00CD2DE2" w:rsidRPr="004748D2" w:rsidRDefault="00CD2DE2" w:rsidP="00EF0599">
            <w:pPr>
              <w:widowControl/>
              <w:jc w:val="center"/>
              <w:rPr>
                <w:rFonts w:ascii="仿宋_GB2312" w:hAnsi="仿宋_GB2312" w:hint="eastAsia"/>
                <w:kern w:val="0"/>
                <w:sz w:val="18"/>
                <w:szCs w:val="18"/>
              </w:rPr>
            </w:pP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hint="eastAsia"/>
                <w:kern w:val="0"/>
                <w:sz w:val="18"/>
                <w:szCs w:val="18"/>
              </w:rPr>
            </w:pPr>
            <w:smartTag w:uri="urn:schemas-microsoft-com:office:smarttags" w:element="chsdate">
              <w:smartTagPr>
                <w:attr w:name="Year" w:val="2016"/>
                <w:attr w:name="Month" w:val="10"/>
                <w:attr w:name="Day" w:val="25"/>
                <w:attr w:name="IsLunarDate" w:val="False"/>
                <w:attr w:name="IsROCDate" w:val="False"/>
              </w:smartTag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25</w:t>
              </w:r>
              <w:r w:rsidRPr="004748D2">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autoSpaceDE w:val="0"/>
              <w:autoSpaceDN w:val="0"/>
              <w:adjustRightInd w:val="0"/>
              <w:jc w:val="center"/>
              <w:rPr>
                <w:rFonts w:ascii="仿宋_GB2312" w:hAnsi="仿宋_GB2312"/>
                <w:kern w:val="0"/>
                <w:sz w:val="18"/>
                <w:szCs w:val="18"/>
              </w:rPr>
            </w:pPr>
          </w:p>
        </w:tc>
      </w:tr>
      <w:tr w:rsidR="00CD2DE2" w:rsidTr="00EF0599">
        <w:trPr>
          <w:trHeight w:val="30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left"/>
              <w:rPr>
                <w:rFonts w:ascii="仿宋_GB2312" w:hAnsi="仿宋_GB2312"/>
                <w:kern w:val="0"/>
                <w:sz w:val="18"/>
                <w:szCs w:val="18"/>
              </w:rPr>
            </w:pPr>
            <w:r w:rsidRPr="004748D2">
              <w:rPr>
                <w:rFonts w:ascii="仿宋_GB2312" w:hAnsi="仿宋_GB2312"/>
                <w:kern w:val="0"/>
                <w:sz w:val="18"/>
                <w:szCs w:val="18"/>
              </w:rPr>
              <w:t>20</w:t>
            </w:r>
            <w:r w:rsidRPr="004748D2">
              <w:rPr>
                <w:rFonts w:ascii="仿宋_GB2312" w:hAnsi="仿宋_GB2312" w:hint="eastAsia"/>
                <w:kern w:val="0"/>
                <w:sz w:val="18"/>
                <w:szCs w:val="18"/>
              </w:rPr>
              <w:t>17</w:t>
            </w:r>
            <w:r w:rsidRPr="004748D2">
              <w:rPr>
                <w:rFonts w:ascii="仿宋_GB2312" w:hAnsi="仿宋_GB2312" w:hint="eastAsia"/>
                <w:kern w:val="0"/>
                <w:sz w:val="18"/>
                <w:szCs w:val="18"/>
              </w:rPr>
              <w:t>年硕士生招生现场确认各项准备工作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高士廷</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center"/>
              <w:rPr>
                <w:rFonts w:ascii="仿宋_GB2312" w:hAnsi="仿宋_GB2312" w:hint="eastAsia"/>
                <w:kern w:val="0"/>
                <w:sz w:val="18"/>
                <w:szCs w:val="18"/>
              </w:rPr>
            </w:pPr>
            <w:r w:rsidRPr="004748D2">
              <w:rPr>
                <w:rFonts w:ascii="仿宋_GB2312" w:hAnsi="仿宋_GB2312" w:hint="eastAsia"/>
                <w:kern w:val="0"/>
                <w:sz w:val="18"/>
                <w:szCs w:val="18"/>
              </w:rPr>
              <w:t>陈忠平孙志远</w:t>
            </w:r>
          </w:p>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周志勇</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smartTag w:uri="urn:schemas-microsoft-com:office:smarttags" w:element="chsdate">
              <w:smartTagPr>
                <w:attr w:name="IsROCDate" w:val="False"/>
                <w:attr w:name="IsLunarDate" w:val="False"/>
                <w:attr w:name="Day" w:val="30"/>
                <w:attr w:name="Month" w:val="10"/>
                <w:attr w:name="Year" w:val="2015"/>
              </w:smartTagPr>
              <w:r w:rsidRPr="004748D2">
                <w:rPr>
                  <w:rFonts w:ascii="仿宋_GB2312" w:hAnsi="仿宋_GB2312"/>
                  <w:kern w:val="0"/>
                  <w:sz w:val="18"/>
                  <w:szCs w:val="18"/>
                </w:rPr>
                <w:t>10</w:t>
              </w:r>
              <w:r w:rsidRPr="004748D2">
                <w:rPr>
                  <w:rFonts w:ascii="仿宋_GB2312" w:hAnsi="仿宋_GB2312"/>
                  <w:kern w:val="0"/>
                  <w:sz w:val="18"/>
                  <w:szCs w:val="18"/>
                </w:rPr>
                <w:t>月</w:t>
              </w:r>
              <w:r w:rsidRPr="004748D2">
                <w:rPr>
                  <w:rFonts w:ascii="仿宋_GB2312" w:hAnsi="仿宋_GB2312"/>
                  <w:kern w:val="0"/>
                  <w:sz w:val="18"/>
                  <w:szCs w:val="18"/>
                </w:rPr>
                <w:t>30</w:t>
              </w:r>
              <w:r w:rsidRPr="004748D2">
                <w:rPr>
                  <w:rFonts w:ascii="仿宋_GB2312" w:hAnsi="仿宋_GB2312"/>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autoSpaceDE w:val="0"/>
              <w:autoSpaceDN w:val="0"/>
              <w:adjustRightInd w:val="0"/>
              <w:jc w:val="center"/>
              <w:rPr>
                <w:rFonts w:ascii="仿宋_GB2312" w:hAnsi="仿宋_GB2312"/>
                <w:kern w:val="0"/>
                <w:sz w:val="18"/>
                <w:szCs w:val="18"/>
              </w:rPr>
            </w:pPr>
          </w:p>
        </w:tc>
      </w:tr>
      <w:tr w:rsidR="00CD2DE2" w:rsidTr="00EF0599">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left"/>
              <w:rPr>
                <w:rFonts w:ascii="仿宋_GB2312" w:hAnsi="仿宋_GB2312"/>
                <w:kern w:val="0"/>
                <w:sz w:val="18"/>
                <w:szCs w:val="18"/>
              </w:rPr>
            </w:pPr>
            <w:r w:rsidRPr="004748D2">
              <w:rPr>
                <w:rFonts w:ascii="仿宋_GB2312" w:hAnsi="仿宋_GB2312" w:hint="eastAsia"/>
                <w:kern w:val="0"/>
                <w:sz w:val="18"/>
                <w:szCs w:val="18"/>
              </w:rPr>
              <w:t>院系招生宣传跟踪督办工作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薛</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hint="eastAsia"/>
                <w:kern w:val="0"/>
                <w:sz w:val="18"/>
                <w:szCs w:val="18"/>
              </w:rPr>
            </w:pPr>
            <w:r w:rsidRPr="004748D2">
              <w:rPr>
                <w:rFonts w:ascii="仿宋_GB2312" w:hAnsi="仿宋_GB2312" w:hint="eastAsia"/>
                <w:kern w:val="0"/>
                <w:sz w:val="18"/>
                <w:szCs w:val="18"/>
              </w:rPr>
              <w:t>李瑞英高士廷</w:t>
            </w:r>
          </w:p>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陈忠平</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smartTag w:uri="urn:schemas-microsoft-com:office:smarttags" w:element="chsdate">
              <w:smartTagPr>
                <w:attr w:name="IsROCDate" w:val="False"/>
                <w:attr w:name="IsLunarDate" w:val="False"/>
                <w:attr w:name="Day" w:val="10"/>
                <w:attr w:name="Month" w:val="10"/>
                <w:attr w:name="Year" w:val="2015"/>
              </w:smartTagPr>
              <w:r w:rsidRPr="004748D2">
                <w:rPr>
                  <w:rFonts w:ascii="仿宋_GB2312" w:hAnsi="仿宋_GB2312"/>
                  <w:kern w:val="0"/>
                  <w:sz w:val="18"/>
                  <w:szCs w:val="18"/>
                </w:rPr>
                <w:t>10</w:t>
              </w:r>
              <w:r w:rsidRPr="004748D2">
                <w:rPr>
                  <w:rFonts w:ascii="仿宋_GB2312" w:hAnsi="仿宋_GB2312" w:hint="eastAsia"/>
                  <w:kern w:val="0"/>
                  <w:sz w:val="18"/>
                  <w:szCs w:val="18"/>
                </w:rPr>
                <w:t>月</w:t>
              </w:r>
              <w:r w:rsidRPr="004748D2">
                <w:rPr>
                  <w:rFonts w:ascii="仿宋_GB2312" w:hAnsi="仿宋_GB2312"/>
                  <w:kern w:val="0"/>
                  <w:sz w:val="18"/>
                  <w:szCs w:val="18"/>
                </w:rPr>
                <w:t>10</w:t>
              </w:r>
              <w:r w:rsidRPr="004748D2">
                <w:rPr>
                  <w:rFonts w:ascii="仿宋_GB2312" w:hAnsi="仿宋_GB2312" w:hint="eastAsia"/>
                  <w:kern w:val="0"/>
                  <w:sz w:val="18"/>
                  <w:szCs w:val="18"/>
                </w:rPr>
                <w:t>日</w:t>
              </w:r>
            </w:smartTag>
            <w:r w:rsidRPr="004748D2">
              <w:rPr>
                <w:rFonts w:ascii="仿宋_GB2312" w:hAnsi="仿宋_GB2312"/>
                <w:kern w:val="0"/>
                <w:sz w:val="18"/>
                <w:szCs w:val="18"/>
              </w:rPr>
              <w:t>-31</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autoSpaceDE w:val="0"/>
              <w:autoSpaceDN w:val="0"/>
              <w:adjustRightInd w:val="0"/>
              <w:jc w:val="center"/>
              <w:rPr>
                <w:rFonts w:ascii="仿宋_GB2312" w:hAnsi="仿宋_GB2312"/>
                <w:kern w:val="0"/>
                <w:sz w:val="18"/>
                <w:szCs w:val="18"/>
              </w:rPr>
            </w:pPr>
          </w:p>
        </w:tc>
      </w:tr>
      <w:tr w:rsidR="00CD2DE2" w:rsidTr="00EF0599">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left"/>
              <w:rPr>
                <w:rFonts w:ascii="仿宋_GB2312" w:hAnsi="仿宋_GB2312"/>
                <w:kern w:val="0"/>
                <w:sz w:val="18"/>
                <w:szCs w:val="18"/>
              </w:rPr>
            </w:pPr>
            <w:r w:rsidRPr="004748D2">
              <w:rPr>
                <w:rFonts w:ascii="仿宋_GB2312" w:hAnsi="仿宋_GB2312" w:hint="eastAsia"/>
                <w:kern w:val="0"/>
                <w:sz w:val="18"/>
                <w:szCs w:val="18"/>
              </w:rPr>
              <w:t>招生咨询工作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薛</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飞</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hint="eastAsia"/>
                <w:kern w:val="0"/>
                <w:sz w:val="18"/>
                <w:szCs w:val="18"/>
              </w:rPr>
            </w:pPr>
            <w:r w:rsidRPr="004748D2">
              <w:rPr>
                <w:rFonts w:ascii="仿宋_GB2312" w:hAnsi="仿宋_GB2312" w:hint="eastAsia"/>
                <w:kern w:val="0"/>
                <w:sz w:val="18"/>
                <w:szCs w:val="18"/>
              </w:rPr>
              <w:t>李瑞英高士廷</w:t>
            </w:r>
          </w:p>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陈忠平</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autoSpaceDE w:val="0"/>
              <w:autoSpaceDN w:val="0"/>
              <w:adjustRightInd w:val="0"/>
              <w:jc w:val="center"/>
              <w:rPr>
                <w:rFonts w:ascii="仿宋_GB2312" w:hAnsi="仿宋_GB2312"/>
                <w:kern w:val="0"/>
                <w:sz w:val="18"/>
                <w:szCs w:val="18"/>
              </w:rPr>
            </w:pPr>
          </w:p>
        </w:tc>
      </w:tr>
      <w:tr w:rsidR="00CD2DE2" w:rsidTr="00EF0599">
        <w:trPr>
          <w:trHeight w:val="379"/>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培</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养</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李玉晓</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冯密</w:t>
            </w:r>
            <w:r>
              <w:rPr>
                <w:rFonts w:ascii="仿宋_GB2312" w:hAnsi="仿宋_GB2312" w:hint="eastAsia"/>
                <w:kern w:val="0"/>
                <w:sz w:val="18"/>
                <w:szCs w:val="18"/>
              </w:rPr>
              <w:lastRenderedPageBreak/>
              <w:t>罗</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lastRenderedPageBreak/>
              <w:t>1</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年培养方案、培养计划遗留问题处理</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p>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月中旬</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9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pStyle w:val="a3"/>
              <w:widowControl w:val="0"/>
              <w:spacing w:before="0" w:beforeAutospacing="0" w:after="0" w:afterAutospacing="0"/>
              <w:rPr>
                <w:rFonts w:ascii="仿宋_GB2312" w:hAnsi="仿宋_GB2312" w:cs="Times New Roman"/>
                <w:sz w:val="18"/>
                <w:szCs w:val="18"/>
              </w:rPr>
            </w:pPr>
            <w:r w:rsidRPr="004748D2">
              <w:rPr>
                <w:rFonts w:ascii="仿宋_GB2312" w:hAnsi="仿宋_GB2312" w:cs="Times New Roman" w:hint="eastAsia"/>
                <w:sz w:val="18"/>
                <w:szCs w:val="18"/>
              </w:rPr>
              <w:t>研究生硕博连读资格审核</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p>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20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修订研究生培养方案指导意见</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p>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lastRenderedPageBreak/>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月中旬</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研究生多媒体教室固定资产交接</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教育技术中心</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月中旬</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年上半年毕业生学籍档案归档</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档案馆</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31</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年下半年毕业生成绩审核</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15</w:t>
            </w:r>
            <w:r w:rsidRPr="004748D2">
              <w:rPr>
                <w:rFonts w:ascii="仿宋_GB2312" w:hAnsi="仿宋_GB2312" w:hint="eastAsia"/>
                <w:kern w:val="0"/>
                <w:sz w:val="18"/>
                <w:szCs w:val="18"/>
              </w:rPr>
              <w:t>号</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级研究生证办理</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31</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老生火车优惠卡充磁及新生优惠卡办理</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31</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级研究生入学资格审核及学籍电子注册</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河南省教育厅</w:t>
            </w:r>
            <w:r w:rsidRPr="004748D2">
              <w:rPr>
                <w:rFonts w:ascii="仿宋_GB2312" w:hAnsi="仿宋_GB2312"/>
                <w:kern w:val="0"/>
                <w:sz w:val="18"/>
                <w:szCs w:val="18"/>
              </w:rPr>
              <w:br/>
            </w:r>
            <w:r w:rsidRPr="004748D2">
              <w:rPr>
                <w:rFonts w:ascii="仿宋_GB2312" w:hAnsi="仿宋_GB2312" w:hint="eastAsia"/>
                <w:kern w:val="0"/>
                <w:sz w:val="18"/>
                <w:szCs w:val="18"/>
              </w:rPr>
              <w:t>各相关院系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10</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国家公派研究生项目候选人遴选、召开项目说明会指导申请、办理申报中相关材料等事宜</w:t>
            </w:r>
            <w:bookmarkStart w:id="0" w:name="_GoBack"/>
            <w:bookmarkEnd w:id="0"/>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11</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组织候选人参加国家公派研究生项目奖学金信息说明会</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12</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国际研究生奖学金信息说明会会务筹备工作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李丹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13</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组织国际留学研究生师生见面会、导师座谈会</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李丹</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国际教育学院</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月底</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14</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国际留学研究生督导与检查</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李丹</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jc w:val="center"/>
              <w:rPr>
                <w:rFonts w:ascii="仿宋_GB2312" w:hAnsi="仿宋_GB2312"/>
                <w:kern w:val="0"/>
                <w:sz w:val="18"/>
                <w:szCs w:val="18"/>
              </w:rPr>
            </w:pPr>
            <w:r w:rsidRPr="004748D2">
              <w:rPr>
                <w:rFonts w:ascii="仿宋_GB2312" w:hAnsi="仿宋_GB2312" w:hint="eastAsia"/>
                <w:kern w:val="0"/>
                <w:sz w:val="18"/>
                <w:szCs w:val="18"/>
              </w:rPr>
              <w:t>安万辉</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王秋丽</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杜精益</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国际教育学院</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月底</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358"/>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学位办</w:t>
            </w:r>
          </w:p>
          <w:p w:rsidR="00CD2DE2" w:rsidRDefault="00CD2DE2" w:rsidP="00EF0599">
            <w:pPr>
              <w:widowControl/>
              <w:rPr>
                <w:rFonts w:ascii="仿宋_GB2312" w:hAnsi="仿宋_GB2312"/>
                <w:kern w:val="0"/>
                <w:sz w:val="18"/>
                <w:szCs w:val="18"/>
              </w:rPr>
            </w:pPr>
          </w:p>
        </w:tc>
        <w:tc>
          <w:tcPr>
            <w:tcW w:w="398" w:type="dxa"/>
            <w:vMerge w:val="restart"/>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朱</w:t>
            </w:r>
            <w:r>
              <w:rPr>
                <w:rFonts w:ascii="仿宋_GB2312" w:hAnsi="仿宋_GB2312" w:hint="eastAsia"/>
                <w:kern w:val="0"/>
                <w:sz w:val="18"/>
                <w:szCs w:val="18"/>
              </w:rPr>
              <w:t xml:space="preserve"> </w:t>
            </w:r>
            <w:r>
              <w:rPr>
                <w:rFonts w:ascii="仿宋_GB2312" w:hAnsi="仿宋_GB2312" w:hint="eastAsia"/>
                <w:kern w:val="0"/>
                <w:sz w:val="18"/>
                <w:szCs w:val="18"/>
              </w:rPr>
              <w:t>诚</w:t>
            </w:r>
            <w:r>
              <w:rPr>
                <w:rFonts w:ascii="仿宋_GB2312" w:hAnsi="仿宋_GB2312" w:hint="eastAsia"/>
                <w:kern w:val="0"/>
                <w:sz w:val="18"/>
                <w:szCs w:val="18"/>
              </w:rPr>
              <w:t xml:space="preserve"> </w:t>
            </w:r>
            <w:r>
              <w:rPr>
                <w:rFonts w:ascii="仿宋_GB2312" w:hAnsi="仿宋_GB2312" w:hint="eastAsia"/>
                <w:kern w:val="0"/>
                <w:sz w:val="18"/>
                <w:szCs w:val="18"/>
              </w:rPr>
              <w:t>身</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韩</w:t>
            </w:r>
            <w:r>
              <w:rPr>
                <w:rFonts w:ascii="仿宋_GB2312" w:hAnsi="仿宋_GB2312" w:hint="eastAsia"/>
                <w:kern w:val="0"/>
                <w:sz w:val="18"/>
                <w:szCs w:val="18"/>
              </w:rPr>
              <w:t xml:space="preserve">  </w:t>
            </w:r>
            <w:r>
              <w:rPr>
                <w:rFonts w:ascii="仿宋_GB2312" w:hAnsi="仿宋_GB2312" w:hint="eastAsia"/>
                <w:kern w:val="0"/>
                <w:sz w:val="18"/>
                <w:szCs w:val="18"/>
              </w:rPr>
              <w:t>良</w:t>
            </w:r>
            <w:r>
              <w:rPr>
                <w:rFonts w:ascii="仿宋_GB2312" w:hAnsi="仿宋_GB2312" w:hint="eastAsia"/>
                <w:kern w:val="0"/>
                <w:sz w:val="18"/>
                <w:szCs w:val="18"/>
              </w:rPr>
              <w:t xml:space="preserve">  </w:t>
            </w:r>
            <w:r>
              <w:rPr>
                <w:rFonts w:ascii="仿宋_GB2312" w:hAnsi="仿宋_GB2312" w:hint="eastAsia"/>
                <w:kern w:val="0"/>
                <w:sz w:val="18"/>
                <w:szCs w:val="18"/>
              </w:rPr>
              <w:t>良</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收交</w:t>
            </w:r>
            <w:smartTag w:uri="urn:schemas-microsoft-com:office:smarttags" w:element="PersonName">
              <w:smartTagPr>
                <w:attr w:name="ProductID" w:val="申请"/>
              </w:smartTagPr>
              <w:r w:rsidRPr="004748D2">
                <w:rPr>
                  <w:rFonts w:ascii="仿宋_GB2312" w:hAnsi="仿宋_GB2312" w:hint="eastAsia"/>
                  <w:kern w:val="0"/>
                  <w:sz w:val="18"/>
                  <w:szCs w:val="18"/>
                </w:rPr>
                <w:t>申请</w:t>
              </w:r>
            </w:smartTag>
            <w:r w:rsidRPr="004748D2">
              <w:rPr>
                <w:rFonts w:ascii="仿宋_GB2312" w:hAnsi="仿宋_GB2312" w:hint="eastAsia"/>
                <w:kern w:val="0"/>
                <w:sz w:val="18"/>
                <w:szCs w:val="18"/>
              </w:rPr>
              <w:t>博士学位论文及双盲评阅工作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郭</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丹</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杜丽平</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相关培养单位</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kern w:val="0"/>
                <w:sz w:val="18"/>
                <w:szCs w:val="18"/>
              </w:rPr>
              <w:t>9</w:t>
            </w:r>
            <w:r w:rsidRPr="004748D2">
              <w:rPr>
                <w:rFonts w:ascii="仿宋_GB2312" w:hAnsi="仿宋_GB2312"/>
                <w:kern w:val="0"/>
                <w:sz w:val="18"/>
                <w:szCs w:val="18"/>
              </w:rPr>
              <w:t>月</w:t>
            </w:r>
            <w:r w:rsidRPr="004748D2">
              <w:rPr>
                <w:rFonts w:ascii="仿宋_GB2312" w:hAnsi="仿宋_GB2312" w:hint="eastAsia"/>
                <w:kern w:val="0"/>
                <w:sz w:val="18"/>
                <w:szCs w:val="18"/>
              </w:rPr>
              <w:t>-</w:t>
            </w:r>
            <w:r w:rsidRPr="004748D2">
              <w:rPr>
                <w:rFonts w:ascii="仿宋_GB2312" w:hAnsi="仿宋_GB2312"/>
                <w:kern w:val="0"/>
                <w:sz w:val="18"/>
                <w:szCs w:val="18"/>
              </w:rPr>
              <w:t>10</w:t>
            </w:r>
            <w:r w:rsidRPr="004748D2">
              <w:rPr>
                <w:rFonts w:ascii="仿宋_GB2312" w:hAnsi="仿宋_GB2312"/>
                <w:kern w:val="0"/>
                <w:sz w:val="18"/>
                <w:szCs w:val="18"/>
              </w:rPr>
              <w:t>月</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jc w:val="center"/>
              <w:rPr>
                <w:sz w:val="24"/>
              </w:rPr>
            </w:pPr>
          </w:p>
        </w:tc>
      </w:tr>
      <w:tr w:rsidR="00CD2DE2" w:rsidTr="00EF0599">
        <w:trPr>
          <w:trHeight w:val="296"/>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校级、省级优秀学位论文评选推荐工作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杜丽平</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郭</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相关培养单位</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根据省学位办通知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jc w:val="center"/>
              <w:rPr>
                <w:rFonts w:ascii="仿宋_GB2312" w:hAnsi="仿宋_GB2312"/>
                <w:kern w:val="0"/>
                <w:sz w:val="18"/>
                <w:szCs w:val="18"/>
              </w:rPr>
            </w:pPr>
          </w:p>
        </w:tc>
      </w:tr>
      <w:tr w:rsidR="00CD2DE2" w:rsidTr="00EF0599">
        <w:trPr>
          <w:trHeight w:val="386"/>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2013</w:t>
            </w:r>
            <w:r w:rsidRPr="004748D2">
              <w:rPr>
                <w:rFonts w:ascii="仿宋_GB2312" w:hAnsi="仿宋_GB2312" w:hint="eastAsia"/>
                <w:kern w:val="0"/>
                <w:sz w:val="18"/>
                <w:szCs w:val="18"/>
              </w:rPr>
              <w:t>级之前的在职同等学力申硕人员学位课程认定考试考务工作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郭</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丹</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杜丽平</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ind w:left="90" w:hangingChars="50" w:hanging="90"/>
              <w:jc w:val="center"/>
              <w:rPr>
                <w:rFonts w:ascii="仿宋_GB2312" w:hAnsi="仿宋_GB2312" w:hint="eastAsia"/>
                <w:kern w:val="0"/>
                <w:sz w:val="18"/>
                <w:szCs w:val="18"/>
              </w:rPr>
            </w:pPr>
            <w:r w:rsidRPr="004748D2">
              <w:rPr>
                <w:rFonts w:ascii="仿宋_GB2312" w:hAnsi="仿宋_GB2312" w:hint="eastAsia"/>
                <w:kern w:val="0"/>
                <w:sz w:val="18"/>
                <w:szCs w:val="18"/>
              </w:rPr>
              <w:t>相关培养单位</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kern w:val="0"/>
                <w:sz w:val="18"/>
                <w:szCs w:val="18"/>
              </w:rPr>
              <w:t>22</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jc w:val="center"/>
              <w:rPr>
                <w:rFonts w:ascii="仿宋_GB2312" w:hAnsi="仿宋_GB2312"/>
                <w:kern w:val="0"/>
                <w:sz w:val="18"/>
                <w:szCs w:val="18"/>
              </w:rPr>
            </w:pPr>
          </w:p>
        </w:tc>
      </w:tr>
      <w:tr w:rsidR="00CD2DE2" w:rsidTr="00EF0599">
        <w:trPr>
          <w:trHeight w:val="33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级在职同等学力申硕人员信息审核及缴费银行卡办理发放工作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郭</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丹</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杜丽平</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ind w:left="90" w:hangingChars="50" w:hanging="90"/>
              <w:jc w:val="center"/>
              <w:rPr>
                <w:rFonts w:ascii="仿宋_GB2312" w:hAnsi="仿宋_GB2312" w:hint="eastAsia"/>
                <w:kern w:val="0"/>
                <w:sz w:val="18"/>
                <w:szCs w:val="18"/>
              </w:rPr>
            </w:pPr>
            <w:r w:rsidRPr="004748D2">
              <w:rPr>
                <w:rFonts w:ascii="仿宋_GB2312" w:hAnsi="仿宋_GB2312" w:hint="eastAsia"/>
                <w:kern w:val="0"/>
                <w:sz w:val="18"/>
                <w:szCs w:val="18"/>
              </w:rPr>
              <w:t>相关培养单位</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kern w:val="0"/>
                <w:sz w:val="18"/>
                <w:szCs w:val="18"/>
              </w:rPr>
              <w:t>10</w:t>
            </w:r>
            <w:r w:rsidRPr="004748D2">
              <w:rPr>
                <w:rFonts w:ascii="仿宋_GB2312" w:hAnsi="仿宋_GB2312" w:hint="eastAsia"/>
                <w:kern w:val="0"/>
                <w:sz w:val="18"/>
                <w:szCs w:val="18"/>
              </w:rPr>
              <w:t>月底前</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jc w:val="center"/>
              <w:rPr>
                <w:rFonts w:ascii="仿宋_GB2312" w:hAnsi="仿宋_GB2312"/>
                <w:kern w:val="0"/>
                <w:sz w:val="18"/>
                <w:szCs w:val="18"/>
              </w:rPr>
            </w:pPr>
          </w:p>
        </w:tc>
      </w:tr>
      <w:tr w:rsidR="00CD2DE2" w:rsidTr="00EF0599">
        <w:trPr>
          <w:trHeight w:val="22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年</w:t>
            </w:r>
            <w:r w:rsidRPr="004748D2">
              <w:rPr>
                <w:rFonts w:ascii="仿宋_GB2312" w:hAnsi="仿宋_GB2312" w:hint="eastAsia"/>
                <w:kern w:val="0"/>
                <w:sz w:val="18"/>
                <w:szCs w:val="18"/>
              </w:rPr>
              <w:t>6</w:t>
            </w:r>
            <w:r w:rsidRPr="004748D2">
              <w:rPr>
                <w:rFonts w:ascii="仿宋_GB2312" w:hAnsi="仿宋_GB2312" w:hint="eastAsia"/>
                <w:kern w:val="0"/>
                <w:sz w:val="18"/>
                <w:szCs w:val="18"/>
              </w:rPr>
              <w:t>月已授学位人员的学位信息上报汇总、校验、整理、上报工作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杜丽平</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郭</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ind w:left="90" w:hangingChars="50" w:hanging="90"/>
              <w:jc w:val="center"/>
              <w:rPr>
                <w:rFonts w:ascii="仿宋_GB2312" w:hAnsi="仿宋_GB2312" w:hint="eastAsia"/>
                <w:kern w:val="0"/>
                <w:sz w:val="18"/>
                <w:szCs w:val="18"/>
              </w:rPr>
            </w:pPr>
            <w:r w:rsidRPr="004748D2">
              <w:rPr>
                <w:rFonts w:ascii="仿宋_GB2312" w:hAnsi="仿宋_GB2312" w:hint="eastAsia"/>
                <w:kern w:val="0"/>
                <w:sz w:val="18"/>
                <w:szCs w:val="18"/>
              </w:rPr>
              <w:t>相关培养单位</w:t>
            </w:r>
          </w:p>
          <w:p w:rsidR="00CD2DE2" w:rsidRPr="004748D2" w:rsidRDefault="00CD2DE2" w:rsidP="00EF0599">
            <w:pPr>
              <w:ind w:left="90" w:hangingChars="50" w:hanging="90"/>
              <w:jc w:val="center"/>
              <w:rPr>
                <w:rFonts w:ascii="仿宋_GB2312" w:hAnsi="仿宋_GB2312" w:hint="eastAsia"/>
                <w:kern w:val="0"/>
                <w:sz w:val="18"/>
                <w:szCs w:val="18"/>
              </w:rPr>
            </w:pPr>
            <w:r w:rsidRPr="004748D2">
              <w:rPr>
                <w:rFonts w:ascii="仿宋_GB2312" w:hAnsi="仿宋_GB2312" w:hint="eastAsia"/>
                <w:kern w:val="0"/>
                <w:sz w:val="18"/>
                <w:szCs w:val="18"/>
              </w:rPr>
              <w:t>教务处等</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 xml:space="preserve">10 </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jc w:val="center"/>
              <w:rPr>
                <w:sz w:val="24"/>
              </w:rPr>
            </w:pPr>
          </w:p>
        </w:tc>
      </w:tr>
      <w:tr w:rsidR="00CD2DE2" w:rsidTr="00EF0599">
        <w:trPr>
          <w:trHeight w:val="31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硕士学位论文抽查盲审工作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郭</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丹</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杜丽平</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ind w:left="90" w:hangingChars="50" w:hanging="90"/>
              <w:jc w:val="center"/>
              <w:rPr>
                <w:rFonts w:ascii="仿宋_GB2312" w:hAnsi="仿宋_GB2312" w:hint="eastAsia"/>
                <w:kern w:val="0"/>
                <w:sz w:val="18"/>
                <w:szCs w:val="18"/>
              </w:rPr>
            </w:pPr>
            <w:r w:rsidRPr="004748D2">
              <w:rPr>
                <w:rFonts w:ascii="仿宋_GB2312" w:hAnsi="仿宋_GB2312" w:hint="eastAsia"/>
                <w:kern w:val="0"/>
                <w:sz w:val="18"/>
                <w:szCs w:val="18"/>
              </w:rPr>
              <w:t>相关培养单位</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20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jc w:val="center"/>
              <w:rPr>
                <w:sz w:val="24"/>
              </w:rPr>
            </w:pPr>
          </w:p>
        </w:tc>
      </w:tr>
      <w:tr w:rsidR="00CD2DE2" w:rsidTr="00EF0599">
        <w:trPr>
          <w:trHeight w:val="31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拟申请学位人员学位论文复制比初检</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杜丽平</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郭</w:t>
            </w:r>
            <w:r w:rsidRPr="004748D2">
              <w:rPr>
                <w:rFonts w:ascii="仿宋_GB2312" w:hAnsi="仿宋_GB2312" w:hint="eastAsia"/>
                <w:kern w:val="0"/>
                <w:sz w:val="18"/>
                <w:szCs w:val="18"/>
              </w:rPr>
              <w:t xml:space="preserve">  </w:t>
            </w:r>
            <w:r w:rsidRPr="004748D2">
              <w:rPr>
                <w:rFonts w:ascii="仿宋_GB2312" w:hAnsi="仿宋_GB2312" w:hint="eastAsia"/>
                <w:kern w:val="0"/>
                <w:sz w:val="18"/>
                <w:szCs w:val="18"/>
              </w:rPr>
              <w:t>丹</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相关培养单位</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预答辩前</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jc w:val="center"/>
              <w:rPr>
                <w:sz w:val="24"/>
              </w:rPr>
            </w:pPr>
          </w:p>
        </w:tc>
      </w:tr>
      <w:tr w:rsidR="00CD2DE2" w:rsidTr="00EF0599">
        <w:trPr>
          <w:trHeight w:val="284"/>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专</w:t>
            </w:r>
            <w:r>
              <w:rPr>
                <w:rFonts w:ascii="仿宋_GB2312" w:hAnsi="仿宋_GB2312" w:hint="eastAsia"/>
                <w:kern w:val="0"/>
                <w:sz w:val="18"/>
                <w:szCs w:val="18"/>
              </w:rPr>
              <w:lastRenderedPageBreak/>
              <w:t>业学位办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lastRenderedPageBreak/>
              <w:t>朱</w:t>
            </w:r>
            <w:r>
              <w:rPr>
                <w:rFonts w:ascii="仿宋_GB2312" w:hAnsi="仿宋_GB2312" w:hint="eastAsia"/>
                <w:kern w:val="0"/>
                <w:sz w:val="18"/>
                <w:szCs w:val="18"/>
              </w:rPr>
              <w:t xml:space="preserve"> </w:t>
            </w:r>
            <w:r>
              <w:rPr>
                <w:rFonts w:ascii="仿宋_GB2312" w:hAnsi="仿宋_GB2312" w:hint="eastAsia"/>
                <w:kern w:val="0"/>
                <w:sz w:val="18"/>
                <w:szCs w:val="18"/>
              </w:rPr>
              <w:lastRenderedPageBreak/>
              <w:t>诚</w:t>
            </w:r>
            <w:r>
              <w:rPr>
                <w:rFonts w:ascii="仿宋_GB2312" w:hAnsi="仿宋_GB2312" w:hint="eastAsia"/>
                <w:kern w:val="0"/>
                <w:sz w:val="18"/>
                <w:szCs w:val="18"/>
              </w:rPr>
              <w:t xml:space="preserve"> </w:t>
            </w:r>
            <w:r>
              <w:rPr>
                <w:rFonts w:ascii="仿宋_GB2312" w:hAnsi="仿宋_GB2312" w:hint="eastAsia"/>
                <w:kern w:val="0"/>
                <w:sz w:val="18"/>
                <w:szCs w:val="18"/>
              </w:rPr>
              <w:t>身</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李旭东</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lastRenderedPageBreak/>
              <w:t>1</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pStyle w:val="a4"/>
              <w:ind w:firstLineChars="0" w:firstLine="0"/>
              <w:jc w:val="left"/>
              <w:rPr>
                <w:rFonts w:ascii="仿宋_GB2312" w:hAnsi="仿宋_GB2312" w:hint="eastAsia"/>
                <w:kern w:val="0"/>
                <w:sz w:val="18"/>
                <w:szCs w:val="18"/>
              </w:rPr>
            </w:pPr>
            <w:r w:rsidRPr="004748D2">
              <w:rPr>
                <w:rFonts w:ascii="仿宋_GB2312" w:hAnsi="仿宋_GB2312" w:hint="eastAsia"/>
                <w:kern w:val="0"/>
                <w:sz w:val="18"/>
                <w:szCs w:val="18"/>
              </w:rPr>
              <w:t>完成第一批学位授权点自我评估的专家评估工作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刘永杰</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相关院（系）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spacing w:line="240" w:lineRule="atLeast"/>
              <w:jc w:val="center"/>
              <w:rPr>
                <w:rFonts w:ascii="宋体" w:hAnsi="宋体"/>
                <w:kern w:val="0"/>
                <w:szCs w:val="21"/>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left"/>
              <w:rPr>
                <w:rFonts w:ascii="仿宋_GB2312" w:hAnsi="仿宋_GB2312" w:hint="eastAsia"/>
                <w:kern w:val="0"/>
                <w:sz w:val="18"/>
                <w:szCs w:val="18"/>
              </w:rPr>
            </w:pPr>
            <w:r w:rsidRPr="004748D2">
              <w:rPr>
                <w:rFonts w:ascii="仿宋_GB2312" w:hAnsi="仿宋_GB2312" w:hint="eastAsia"/>
                <w:kern w:val="0"/>
                <w:sz w:val="18"/>
                <w:szCs w:val="18"/>
              </w:rPr>
              <w:t>启动第二批学位点自我评估工作</w:t>
            </w:r>
          </w:p>
        </w:tc>
        <w:tc>
          <w:tcPr>
            <w:tcW w:w="85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刘永杰</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相关院（系）</w:t>
            </w:r>
          </w:p>
        </w:tc>
        <w:tc>
          <w:tcPr>
            <w:tcW w:w="142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spacing w:line="240" w:lineRule="atLeast"/>
              <w:jc w:val="center"/>
              <w:rPr>
                <w:rFonts w:ascii="宋体" w:hAnsi="宋体"/>
                <w:kern w:val="0"/>
                <w:szCs w:val="21"/>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left"/>
              <w:rPr>
                <w:rFonts w:ascii="仿宋_GB2312" w:hAnsi="仿宋_GB2312" w:hint="eastAsia"/>
                <w:kern w:val="0"/>
                <w:sz w:val="18"/>
                <w:szCs w:val="18"/>
              </w:rPr>
            </w:pPr>
            <w:r w:rsidRPr="004748D2">
              <w:rPr>
                <w:rFonts w:ascii="仿宋_GB2312" w:hAnsi="仿宋_GB2312" w:hint="eastAsia"/>
                <w:kern w:val="0"/>
                <w:sz w:val="18"/>
                <w:szCs w:val="18"/>
              </w:rPr>
              <w:t>完成河南省研究生教育创新培养基地验收工作</w:t>
            </w:r>
          </w:p>
        </w:tc>
        <w:tc>
          <w:tcPr>
            <w:tcW w:w="85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刘永杰</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相关院（系）</w:t>
            </w:r>
          </w:p>
        </w:tc>
        <w:tc>
          <w:tcPr>
            <w:tcW w:w="142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spacing w:line="240" w:lineRule="atLeast"/>
              <w:jc w:val="center"/>
              <w:rPr>
                <w:rFonts w:ascii="宋体" w:hAnsi="宋体"/>
                <w:kern w:val="0"/>
                <w:szCs w:val="21"/>
              </w:rPr>
            </w:pPr>
          </w:p>
        </w:tc>
      </w:tr>
      <w:tr w:rsidR="00CD2DE2" w:rsidTr="00EF0599">
        <w:trPr>
          <w:trHeight w:val="409"/>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pStyle w:val="a4"/>
              <w:ind w:firstLineChars="0" w:firstLine="0"/>
              <w:jc w:val="left"/>
              <w:rPr>
                <w:rFonts w:ascii="仿宋_GB2312" w:hAnsi="仿宋_GB2312" w:hint="eastAsia"/>
                <w:kern w:val="0"/>
                <w:sz w:val="18"/>
                <w:szCs w:val="18"/>
              </w:rPr>
            </w:pPr>
            <w:r w:rsidRPr="004748D2">
              <w:rPr>
                <w:rFonts w:ascii="仿宋_GB2312" w:hAnsi="仿宋_GB2312" w:hint="eastAsia"/>
                <w:kern w:val="0"/>
                <w:sz w:val="18"/>
                <w:szCs w:val="18"/>
              </w:rPr>
              <w:t>完善研究生院网站基地建设网页版块</w:t>
            </w:r>
          </w:p>
        </w:tc>
        <w:tc>
          <w:tcPr>
            <w:tcW w:w="85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刘永杰</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相关院（系）</w:t>
            </w:r>
          </w:p>
        </w:tc>
        <w:tc>
          <w:tcPr>
            <w:tcW w:w="142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spacing w:line="240" w:lineRule="atLeast"/>
              <w:jc w:val="center"/>
              <w:rPr>
                <w:rFonts w:ascii="宋体" w:hAnsi="宋体"/>
                <w:kern w:val="0"/>
                <w:szCs w:val="21"/>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left"/>
              <w:rPr>
                <w:rFonts w:ascii="仿宋_GB2312" w:hAnsi="仿宋_GB2312" w:hint="eastAsia"/>
                <w:kern w:val="0"/>
                <w:sz w:val="18"/>
                <w:szCs w:val="18"/>
              </w:rPr>
            </w:pPr>
            <w:r w:rsidRPr="004748D2">
              <w:rPr>
                <w:rFonts w:ascii="仿宋_GB2312" w:hAnsi="仿宋_GB2312" w:hint="eastAsia"/>
                <w:kern w:val="0"/>
                <w:sz w:val="18"/>
                <w:szCs w:val="18"/>
              </w:rPr>
              <w:t>申报第三批全国示范性工程专业学位研究生联合培养基地</w:t>
            </w:r>
          </w:p>
        </w:tc>
        <w:tc>
          <w:tcPr>
            <w:tcW w:w="85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刘永杰</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相关院（系）</w:t>
            </w:r>
          </w:p>
        </w:tc>
        <w:tc>
          <w:tcPr>
            <w:tcW w:w="142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spacing w:line="240" w:lineRule="atLeast"/>
              <w:jc w:val="center"/>
              <w:rPr>
                <w:rFonts w:ascii="宋体" w:hAnsi="宋体"/>
                <w:kern w:val="0"/>
                <w:szCs w:val="21"/>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left"/>
              <w:rPr>
                <w:rFonts w:ascii="仿宋_GB2312" w:hAnsi="仿宋_GB2312" w:hint="eastAsia"/>
                <w:kern w:val="0"/>
                <w:sz w:val="18"/>
                <w:szCs w:val="18"/>
              </w:rPr>
            </w:pPr>
            <w:r w:rsidRPr="004748D2">
              <w:rPr>
                <w:rFonts w:ascii="仿宋_GB2312" w:hAnsi="仿宋_GB2312" w:hint="eastAsia"/>
                <w:kern w:val="0"/>
                <w:sz w:val="18"/>
                <w:szCs w:val="18"/>
              </w:rPr>
              <w:t>起草《关于进一步加强临床医学专业学位博士培养工作的意见》</w:t>
            </w:r>
          </w:p>
        </w:tc>
        <w:tc>
          <w:tcPr>
            <w:tcW w:w="85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刘永杰</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相关院（系）</w:t>
            </w:r>
          </w:p>
        </w:tc>
        <w:tc>
          <w:tcPr>
            <w:tcW w:w="1420"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spacing w:line="240" w:lineRule="atLeast"/>
              <w:jc w:val="center"/>
              <w:rPr>
                <w:rFonts w:ascii="仿宋_GB2312" w:hAnsi="仿宋_GB2312"/>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spacing w:line="240" w:lineRule="atLeast"/>
              <w:jc w:val="center"/>
              <w:rPr>
                <w:rFonts w:ascii="宋体" w:hAnsi="宋体"/>
                <w:kern w:val="0"/>
                <w:szCs w:val="21"/>
              </w:rPr>
            </w:pPr>
          </w:p>
        </w:tc>
      </w:tr>
      <w:tr w:rsidR="00CD2DE2" w:rsidTr="00EF0599">
        <w:trPr>
          <w:trHeight w:val="309"/>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rPr>
                <w:rFonts w:ascii="仿宋_GB2312" w:hAnsi="仿宋_GB2312"/>
                <w:kern w:val="0"/>
                <w:sz w:val="18"/>
                <w:szCs w:val="18"/>
              </w:rPr>
            </w:pPr>
          </w:p>
          <w:p w:rsidR="00CD2DE2" w:rsidRDefault="00CD2DE2" w:rsidP="00EF0599">
            <w:pPr>
              <w:widowControl/>
              <w:rPr>
                <w:rFonts w:ascii="仿宋_GB2312" w:hAnsi="仿宋_GB2312"/>
                <w:kern w:val="0"/>
                <w:sz w:val="18"/>
                <w:szCs w:val="18"/>
              </w:rPr>
            </w:pP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研</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工</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部</w:t>
            </w:r>
          </w:p>
          <w:p w:rsidR="00CD2DE2" w:rsidRDefault="00CD2DE2" w:rsidP="00EF0599">
            <w:pPr>
              <w:widowControl/>
              <w:rPr>
                <w:rFonts w:ascii="仿宋_GB2312" w:hAnsi="仿宋_GB2312"/>
                <w:kern w:val="0"/>
                <w:sz w:val="18"/>
                <w:szCs w:val="18"/>
              </w:rPr>
            </w:pP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张承凤</w:t>
            </w:r>
          </w:p>
          <w:p w:rsidR="00CD2DE2" w:rsidRDefault="00CD2DE2" w:rsidP="00EF0599">
            <w:pPr>
              <w:widowControl/>
              <w:rPr>
                <w:rFonts w:ascii="仿宋_GB2312" w:hAnsi="仿宋_GB2312"/>
                <w:kern w:val="0"/>
                <w:sz w:val="18"/>
                <w:szCs w:val="18"/>
              </w:rPr>
            </w:pPr>
            <w:r>
              <w:rPr>
                <w:rFonts w:ascii="仿宋_GB2312" w:hAnsi="仿宋_GB2312" w:hint="eastAsia"/>
                <w:kern w:val="0"/>
                <w:sz w:val="18"/>
                <w:szCs w:val="18"/>
              </w:rPr>
              <w:t>张宏剑</w:t>
            </w:r>
          </w:p>
          <w:p w:rsidR="00CD2DE2" w:rsidRDefault="00CD2DE2" w:rsidP="00EF0599">
            <w:pPr>
              <w:widowControl/>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全面启动</w:t>
            </w:r>
            <w:r w:rsidRPr="004748D2">
              <w:rPr>
                <w:rFonts w:ascii="仿宋_GB2312" w:hAnsi="仿宋_GB2312" w:hint="eastAsia"/>
                <w:kern w:val="0"/>
                <w:sz w:val="18"/>
                <w:szCs w:val="18"/>
              </w:rPr>
              <w:t>2016</w:t>
            </w:r>
            <w:r w:rsidRPr="004748D2">
              <w:rPr>
                <w:rFonts w:ascii="仿宋_GB2312" w:hAnsi="仿宋_GB2312" w:hint="eastAsia"/>
                <w:kern w:val="0"/>
                <w:sz w:val="18"/>
                <w:szCs w:val="18"/>
              </w:rPr>
              <w:t>年第十一届郑州大学研究生学术论坛</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ind w:firstLineChars="50" w:firstLine="90"/>
              <w:jc w:val="center"/>
              <w:rPr>
                <w:rFonts w:ascii="仿宋_GB2312" w:hAnsi="仿宋_GB2312" w:hint="eastAsia"/>
                <w:kern w:val="0"/>
                <w:sz w:val="18"/>
                <w:szCs w:val="18"/>
              </w:rPr>
            </w:pPr>
            <w:r w:rsidRPr="004748D2">
              <w:rPr>
                <w:rFonts w:ascii="仿宋_GB2312" w:hAnsi="仿宋_GB2312" w:hint="eastAsia"/>
                <w:kern w:val="0"/>
                <w:sz w:val="18"/>
                <w:szCs w:val="18"/>
              </w:rPr>
              <w:t>张承凤</w:t>
            </w:r>
          </w:p>
          <w:p w:rsidR="00CD2DE2" w:rsidRPr="004748D2" w:rsidRDefault="00CD2DE2" w:rsidP="00EF0599">
            <w:pPr>
              <w:ind w:firstLineChars="50" w:firstLine="90"/>
              <w:jc w:val="center"/>
              <w:rPr>
                <w:rFonts w:ascii="仿宋_GB2312" w:hAnsi="仿宋_GB2312" w:hint="eastAsia"/>
                <w:kern w:val="0"/>
                <w:sz w:val="18"/>
                <w:szCs w:val="18"/>
              </w:rPr>
            </w:pPr>
            <w:r w:rsidRPr="004748D2">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刘素娟</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依工作进度</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研究生国家奖学金评审上报</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张承凤</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樊波</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306"/>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国家助学贷款审批工作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张承凤</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樊波</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20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left"/>
              <w:rPr>
                <w:rFonts w:ascii="仿宋_GB2312" w:hAnsi="仿宋_GB2312"/>
                <w:kern w:val="0"/>
                <w:sz w:val="18"/>
                <w:szCs w:val="18"/>
              </w:rPr>
            </w:pPr>
            <w:r w:rsidRPr="004748D2">
              <w:rPr>
                <w:rFonts w:ascii="仿宋_GB2312" w:hAnsi="仿宋_GB2312" w:hint="eastAsia"/>
                <w:kern w:val="0"/>
                <w:sz w:val="18"/>
                <w:szCs w:val="18"/>
              </w:rPr>
              <w:t>研究生“学业奖学金”、“助研奖学金”审核发放</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张承凤</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樊波</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spacing w:line="240" w:lineRule="atLeast"/>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31</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34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开展</w:t>
            </w:r>
            <w:r w:rsidRPr="004748D2">
              <w:rPr>
                <w:rFonts w:ascii="仿宋_GB2312" w:hAnsi="仿宋_GB2312" w:hint="eastAsia"/>
                <w:kern w:val="0"/>
                <w:sz w:val="18"/>
                <w:szCs w:val="18"/>
              </w:rPr>
              <w:t>2015</w:t>
            </w:r>
            <w:r w:rsidRPr="004748D2">
              <w:rPr>
                <w:rFonts w:ascii="仿宋_GB2312" w:hAnsi="仿宋_GB2312" w:hint="eastAsia"/>
                <w:kern w:val="0"/>
                <w:sz w:val="18"/>
                <w:szCs w:val="18"/>
              </w:rPr>
              <w:t>—</w:t>
            </w:r>
            <w:r w:rsidRPr="004748D2">
              <w:rPr>
                <w:rFonts w:ascii="仿宋_GB2312" w:hAnsi="仿宋_GB2312" w:hint="eastAsia"/>
                <w:kern w:val="0"/>
                <w:sz w:val="18"/>
                <w:szCs w:val="18"/>
              </w:rPr>
              <w:t>2016</w:t>
            </w:r>
            <w:r w:rsidRPr="004748D2">
              <w:rPr>
                <w:rFonts w:ascii="仿宋_GB2312" w:hAnsi="仿宋_GB2312" w:hint="eastAsia"/>
                <w:kern w:val="0"/>
                <w:sz w:val="18"/>
                <w:szCs w:val="18"/>
              </w:rPr>
              <w:t>学年研究生先进集体、先进个人评选表彰活动</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ind w:firstLineChars="50" w:firstLine="90"/>
              <w:jc w:val="center"/>
              <w:rPr>
                <w:rFonts w:ascii="仿宋_GB2312" w:hAnsi="仿宋_GB2312" w:hint="eastAsia"/>
                <w:kern w:val="0"/>
                <w:sz w:val="18"/>
                <w:szCs w:val="18"/>
              </w:rPr>
            </w:pPr>
            <w:r w:rsidRPr="004748D2">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刘素娟</w:t>
            </w:r>
          </w:p>
          <w:p w:rsidR="00CD2DE2" w:rsidRPr="004748D2" w:rsidRDefault="00CD2DE2" w:rsidP="00EF0599">
            <w:pPr>
              <w:jc w:val="center"/>
              <w:rPr>
                <w:rFonts w:ascii="仿宋_GB2312" w:hAnsi="仿宋_GB2312" w:hint="eastAsia"/>
                <w:kern w:val="0"/>
                <w:sz w:val="18"/>
                <w:szCs w:val="18"/>
              </w:rPr>
            </w:pP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各院系</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20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hint="eastAsia"/>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级研究生档案归整工作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赵大鹏</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各培养单位</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31</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293"/>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2016</w:t>
            </w:r>
            <w:r w:rsidRPr="004748D2">
              <w:rPr>
                <w:rFonts w:ascii="仿宋_GB2312" w:hAnsi="仿宋_GB2312" w:hint="eastAsia"/>
                <w:kern w:val="0"/>
                <w:sz w:val="18"/>
                <w:szCs w:val="18"/>
              </w:rPr>
              <w:t>年研究生乒乓球联赛</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kern w:val="0"/>
                <w:sz w:val="18"/>
                <w:szCs w:val="18"/>
              </w:rPr>
            </w:pPr>
            <w:r w:rsidRPr="004748D2">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赵大鹏</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各培养单位</w:t>
            </w:r>
          </w:p>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自我服务管理中心</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30</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310"/>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left"/>
              <w:rPr>
                <w:rFonts w:ascii="仿宋_GB2312" w:hAnsi="仿宋_GB2312"/>
                <w:kern w:val="0"/>
                <w:sz w:val="18"/>
                <w:szCs w:val="18"/>
              </w:rPr>
            </w:pPr>
            <w:r w:rsidRPr="004748D2">
              <w:rPr>
                <w:rFonts w:ascii="仿宋_GB2312" w:hAnsi="仿宋_GB2312" w:hint="eastAsia"/>
                <w:kern w:val="0"/>
                <w:sz w:val="18"/>
                <w:szCs w:val="18"/>
              </w:rPr>
              <w:t>研究生星级文明宿舍检查</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赵大鹏</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各培养单位</w:t>
            </w:r>
          </w:p>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自我服务管理中心</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月底</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84" w:lineRule="exact"/>
              <w:jc w:val="left"/>
              <w:rPr>
                <w:rFonts w:ascii="仿宋_GB2312" w:hAnsi="仿宋_GB2312" w:hint="eastAsia"/>
                <w:kern w:val="0"/>
                <w:sz w:val="18"/>
                <w:szCs w:val="18"/>
              </w:rPr>
            </w:pPr>
            <w:r w:rsidRPr="004748D2">
              <w:rPr>
                <w:rFonts w:ascii="仿宋_GB2312" w:hAnsi="仿宋_GB2312" w:hint="eastAsia"/>
                <w:kern w:val="0"/>
                <w:sz w:val="18"/>
                <w:szCs w:val="18"/>
              </w:rPr>
              <w:t>“郑州大学研究生自主创新项目”立项工作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樊波</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各院系</w:t>
            </w:r>
          </w:p>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研究生创新中心</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31</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10</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84" w:lineRule="exact"/>
              <w:jc w:val="left"/>
              <w:rPr>
                <w:rFonts w:ascii="仿宋_GB2312" w:hAnsi="仿宋_GB2312"/>
                <w:kern w:val="0"/>
                <w:sz w:val="18"/>
                <w:szCs w:val="18"/>
              </w:rPr>
            </w:pPr>
            <w:r w:rsidRPr="004748D2">
              <w:rPr>
                <w:rFonts w:ascii="仿宋_GB2312" w:hAnsi="仿宋_GB2312" w:hint="eastAsia"/>
                <w:kern w:val="0"/>
                <w:sz w:val="18"/>
                <w:szCs w:val="18"/>
              </w:rPr>
              <w:t>郑州大学第六届研究生英语风采大赛</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樊波</w:t>
            </w:r>
          </w:p>
        </w:tc>
        <w:tc>
          <w:tcPr>
            <w:tcW w:w="1843" w:type="dxa"/>
            <w:tcBorders>
              <w:top w:val="single" w:sz="12" w:space="0" w:color="000000"/>
              <w:left w:val="single" w:sz="12" w:space="0" w:color="000000"/>
              <w:bottom w:val="single" w:sz="12" w:space="0" w:color="000000"/>
              <w:right w:val="single" w:sz="12" w:space="0" w:color="000000"/>
            </w:tcBorders>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各院系</w:t>
            </w:r>
          </w:p>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研究生创新中心</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10</w:t>
            </w:r>
            <w:r w:rsidRPr="004748D2">
              <w:rPr>
                <w:rFonts w:ascii="仿宋_GB2312" w:hAnsi="仿宋_GB2312" w:hint="eastAsia"/>
                <w:kern w:val="0"/>
                <w:sz w:val="18"/>
                <w:szCs w:val="18"/>
              </w:rPr>
              <w:t>月</w:t>
            </w:r>
            <w:r w:rsidRPr="004748D2">
              <w:rPr>
                <w:rFonts w:ascii="仿宋_GB2312" w:hAnsi="仿宋_GB2312" w:hint="eastAsia"/>
                <w:kern w:val="0"/>
                <w:sz w:val="18"/>
                <w:szCs w:val="18"/>
              </w:rPr>
              <w:t>29</w:t>
            </w:r>
            <w:r w:rsidRPr="004748D2">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r w:rsidR="00CD2DE2" w:rsidTr="00EF0599">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D2DE2" w:rsidRDefault="00CD2DE2" w:rsidP="00EF0599">
            <w:pPr>
              <w:widowControl/>
              <w:jc w:val="left"/>
              <w:rPr>
                <w:rFonts w:ascii="仿宋_GB2312" w:hAnsi="仿宋_GB2312"/>
                <w:kern w:val="0"/>
                <w:sz w:val="18"/>
                <w:szCs w:val="18"/>
              </w:rPr>
            </w:pPr>
            <w:r>
              <w:rPr>
                <w:rFonts w:ascii="仿宋_GB2312" w:hAnsi="仿宋_GB2312" w:hint="eastAsia"/>
                <w:kern w:val="0"/>
                <w:sz w:val="18"/>
                <w:szCs w:val="18"/>
              </w:rPr>
              <w:t>11</w:t>
            </w:r>
          </w:p>
        </w:tc>
        <w:tc>
          <w:tcPr>
            <w:tcW w:w="6309"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widowControl/>
              <w:spacing w:line="284" w:lineRule="exact"/>
              <w:jc w:val="left"/>
              <w:rPr>
                <w:rFonts w:ascii="仿宋_GB2312" w:hAnsi="仿宋_GB2312" w:hint="eastAsia"/>
                <w:kern w:val="0"/>
                <w:sz w:val="18"/>
                <w:szCs w:val="18"/>
              </w:rPr>
            </w:pPr>
            <w:r w:rsidRPr="004748D2">
              <w:rPr>
                <w:rFonts w:ascii="仿宋_GB2312" w:hAnsi="仿宋_GB2312" w:hint="eastAsia"/>
                <w:kern w:val="0"/>
                <w:sz w:val="18"/>
                <w:szCs w:val="18"/>
              </w:rPr>
              <w:t>加强研究生创新中心建设和郑州通联站工作</w:t>
            </w:r>
          </w:p>
        </w:tc>
        <w:tc>
          <w:tcPr>
            <w:tcW w:w="85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樊波</w:t>
            </w:r>
          </w:p>
        </w:tc>
        <w:tc>
          <w:tcPr>
            <w:tcW w:w="1843"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r w:rsidRPr="004748D2">
              <w:rPr>
                <w:rFonts w:ascii="仿宋_GB2312" w:hAnsi="仿宋_GB2312" w:hint="eastAsia"/>
                <w:kern w:val="0"/>
                <w:sz w:val="18"/>
                <w:szCs w:val="18"/>
              </w:rPr>
              <w:t>研究生创新中心</w:t>
            </w:r>
          </w:p>
        </w:tc>
        <w:tc>
          <w:tcPr>
            <w:tcW w:w="1420" w:type="dxa"/>
            <w:tcBorders>
              <w:top w:val="single" w:sz="12" w:space="0" w:color="000000"/>
              <w:left w:val="single" w:sz="12" w:space="0" w:color="000000"/>
              <w:bottom w:val="single" w:sz="12" w:space="0" w:color="000000"/>
              <w:right w:val="single" w:sz="12" w:space="0" w:color="000000"/>
            </w:tcBorders>
            <w:vAlign w:val="center"/>
            <w:hideMark/>
          </w:tcPr>
          <w:p w:rsidR="00CD2DE2" w:rsidRPr="004748D2" w:rsidRDefault="00CD2DE2" w:rsidP="00EF0599">
            <w:pPr>
              <w:jc w:val="center"/>
              <w:rPr>
                <w:rFonts w:ascii="仿宋_GB2312" w:hAnsi="仿宋_GB2312" w:hint="eastAsia"/>
                <w:kern w:val="0"/>
                <w:sz w:val="18"/>
                <w:szCs w:val="18"/>
              </w:rPr>
            </w:pPr>
          </w:p>
        </w:tc>
        <w:tc>
          <w:tcPr>
            <w:tcW w:w="800" w:type="dxa"/>
            <w:tcBorders>
              <w:top w:val="single" w:sz="12" w:space="0" w:color="000000"/>
              <w:left w:val="single" w:sz="12" w:space="0" w:color="000000"/>
              <w:bottom w:val="single" w:sz="12" w:space="0" w:color="000000"/>
              <w:right w:val="single" w:sz="12" w:space="0" w:color="000000"/>
            </w:tcBorders>
            <w:vAlign w:val="center"/>
          </w:tcPr>
          <w:p w:rsidR="00CD2DE2" w:rsidRDefault="00CD2DE2" w:rsidP="00EF0599">
            <w:pPr>
              <w:widowControl/>
              <w:jc w:val="center"/>
              <w:rPr>
                <w:rFonts w:ascii="仿宋_GB2312" w:hAnsi="仿宋_GB2312"/>
                <w:kern w:val="0"/>
                <w:sz w:val="18"/>
                <w:szCs w:val="18"/>
              </w:rPr>
            </w:pPr>
          </w:p>
        </w:tc>
      </w:tr>
    </w:tbl>
    <w:p w:rsidR="00CD2DE2" w:rsidRDefault="00CD2DE2" w:rsidP="00CD2DE2">
      <w:pPr>
        <w:widowControl/>
        <w:rPr>
          <w:rFonts w:ascii="仿宋_GB2312" w:hAnsi="仿宋_GB2312"/>
          <w:kern w:val="0"/>
          <w:sz w:val="18"/>
          <w:szCs w:val="18"/>
        </w:rPr>
      </w:pPr>
    </w:p>
    <w:p w:rsidR="00A36CEA" w:rsidRDefault="00A36CEA"/>
    <w:sectPr w:rsidR="00A36CEA" w:rsidSect="00CA407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2DE2"/>
    <w:rsid w:val="00A36CEA"/>
    <w:rsid w:val="00CD2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D2DE2"/>
    <w:pPr>
      <w:widowControl/>
    </w:pPr>
    <w:rPr>
      <w:kern w:val="0"/>
      <w:szCs w:val="21"/>
    </w:rPr>
  </w:style>
  <w:style w:type="paragraph" w:styleId="a3">
    <w:name w:val="Normal (Web)"/>
    <w:basedOn w:val="a"/>
    <w:qFormat/>
    <w:rsid w:val="00CD2DE2"/>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CD2DE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徐大友</dc:creator>
  <cp:lastModifiedBy>徐大友</cp:lastModifiedBy>
  <cp:revision>1</cp:revision>
  <dcterms:created xsi:type="dcterms:W3CDTF">2016-10-08T03:42:00Z</dcterms:created>
  <dcterms:modified xsi:type="dcterms:W3CDTF">2016-10-08T03:44:00Z</dcterms:modified>
</cp:coreProperties>
</file>